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24D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24D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4B0DEB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24DAE">
        <w:rPr>
          <w:rFonts w:ascii="Century" w:hAnsi="Century"/>
          <w:b/>
          <w:sz w:val="24"/>
          <w:szCs w:val="24"/>
        </w:rPr>
        <w:t>Марко Галині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24D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24DAE">
        <w:rPr>
          <w:rFonts w:ascii="Century" w:hAnsi="Century"/>
          <w:b/>
          <w:sz w:val="24"/>
          <w:szCs w:val="24"/>
        </w:rPr>
        <w:t>вул. Гірська, 21, с. Бар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24DAE">
        <w:rPr>
          <w:rFonts w:ascii="Century" w:hAnsi="Century"/>
          <w:sz w:val="24"/>
          <w:szCs w:val="24"/>
        </w:rPr>
        <w:t>Марко Галині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24D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24DAE">
        <w:rPr>
          <w:rFonts w:ascii="Century" w:hAnsi="Century"/>
          <w:sz w:val="24"/>
          <w:szCs w:val="24"/>
        </w:rPr>
        <w:t>вул. Гірська, 21, с. Бар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24D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24DAE">
        <w:rPr>
          <w:rFonts w:ascii="Century" w:hAnsi="Century"/>
          <w:bCs/>
          <w:sz w:val="24"/>
          <w:szCs w:val="24"/>
        </w:rPr>
        <w:t>Марко Галині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24D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24DAE">
        <w:rPr>
          <w:rFonts w:ascii="Century" w:hAnsi="Century"/>
          <w:bCs/>
          <w:sz w:val="24"/>
          <w:szCs w:val="24"/>
        </w:rPr>
        <w:t>4620983000:17:004:0018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24D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24DAE">
        <w:rPr>
          <w:rFonts w:ascii="Century" w:hAnsi="Century"/>
          <w:bCs/>
          <w:sz w:val="24"/>
          <w:szCs w:val="24"/>
        </w:rPr>
        <w:t>вул. Гірська, 21,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24DAE">
        <w:rPr>
          <w:rFonts w:ascii="Century" w:hAnsi="Century"/>
          <w:bCs/>
          <w:sz w:val="24"/>
          <w:szCs w:val="24"/>
        </w:rPr>
        <w:t>Марко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24D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4DAE">
        <w:rPr>
          <w:rFonts w:ascii="Century" w:hAnsi="Century"/>
          <w:bCs/>
          <w:sz w:val="24"/>
          <w:szCs w:val="24"/>
        </w:rPr>
        <w:t>4620983000:17:004:0018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24D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24DAE">
        <w:rPr>
          <w:rFonts w:ascii="Century" w:hAnsi="Century"/>
          <w:bCs/>
          <w:sz w:val="24"/>
          <w:szCs w:val="24"/>
        </w:rPr>
        <w:t>вул. Гірська, 21, с. Бар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24DAE">
        <w:rPr>
          <w:rFonts w:ascii="Century" w:hAnsi="Century"/>
          <w:bCs/>
          <w:sz w:val="24"/>
          <w:szCs w:val="24"/>
        </w:rPr>
        <w:t>Марко Галині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DC8" w:rsidRDefault="007B3DC8" w:rsidP="00381483">
      <w:pPr>
        <w:spacing w:after="0" w:line="240" w:lineRule="auto"/>
      </w:pPr>
      <w:r>
        <w:separator/>
      </w:r>
    </w:p>
  </w:endnote>
  <w:endnote w:type="continuationSeparator" w:id="0">
    <w:p w:rsidR="007B3DC8" w:rsidRDefault="007B3D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DC8" w:rsidRDefault="007B3DC8" w:rsidP="00381483">
      <w:pPr>
        <w:spacing w:after="0" w:line="240" w:lineRule="auto"/>
      </w:pPr>
      <w:r>
        <w:separator/>
      </w:r>
    </w:p>
  </w:footnote>
  <w:footnote w:type="continuationSeparator" w:id="0">
    <w:p w:rsidR="007B3DC8" w:rsidRDefault="007B3D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0DEB"/>
    <w:rsid w:val="00543DAD"/>
    <w:rsid w:val="005D6C97"/>
    <w:rsid w:val="00624DAE"/>
    <w:rsid w:val="006D746A"/>
    <w:rsid w:val="00704E8B"/>
    <w:rsid w:val="007115D1"/>
    <w:rsid w:val="007933E7"/>
    <w:rsid w:val="007B3DC8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84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